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学业</w:t>
      </w:r>
      <w:r>
        <w:rPr>
          <w:rFonts w:hint="eastAsia"/>
          <w:b/>
          <w:bCs/>
          <w:sz w:val="32"/>
          <w:szCs w:val="32"/>
          <w:lang w:val="en-US" w:eastAsia="zh-CN"/>
        </w:rPr>
        <w:t>奖学金系统操作指引</w:t>
      </w:r>
    </w:p>
    <w:p>
      <w:pPr>
        <w:spacing w:line="360" w:lineRule="auto"/>
        <w:jc w:val="center"/>
        <w:rPr>
          <w:rFonts w:hint="default"/>
          <w:b/>
          <w:bCs/>
          <w:sz w:val="32"/>
          <w:szCs w:val="32"/>
          <w:lang w:val="en-US" w:eastAsia="zh-Hans"/>
        </w:rPr>
      </w:pPr>
    </w:p>
    <w:p>
      <w:pPr>
        <w:spacing w:line="360" w:lineRule="auto"/>
        <w:jc w:val="left"/>
        <w:rPr>
          <w:rFonts w:hint="default" w:ascii="宋体" w:hAnsi="宋体" w:eastAsia="宋体" w:cs="宋体"/>
          <w:b/>
          <w:bCs/>
          <w:sz w:val="28"/>
          <w:szCs w:val="28"/>
          <w:highlight w:val="none"/>
          <w:lang w:eastAsia="zh-Han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Hans"/>
        </w:rPr>
        <w:t>申报提示</w:t>
      </w:r>
      <w:r>
        <w:rPr>
          <w:rFonts w:hint="default" w:ascii="宋体" w:hAnsi="宋体" w:eastAsia="宋体" w:cs="宋体"/>
          <w:b/>
          <w:bCs/>
          <w:sz w:val="28"/>
          <w:szCs w:val="28"/>
          <w:highlight w:val="yellow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Hans" w:bidi="ar-SA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请仔细阅读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【广州体育学院研究生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学业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奖学金评审实施细则】，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对照评审细则选择对应的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成果类别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逐项上传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如不对应系统无法识别提交成功或无法正确赋分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相关问题已在下方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注意事项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列出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请各位同学们认真查看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（T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ips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细则与指引研读越充分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提交材料准确度越高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学院评审更高效便捷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学业奖学金结果公示速度更快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便于各位同学们早日收回提交材料与证件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。）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</w:pP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Hans" w:bidi="ar-SA"/>
        </w:rPr>
        <w:t>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评审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以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【系统为主，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纸质版为辅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】，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系统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初次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未申报但提交纸质材料者，不予赋分；纸质版材料与系统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申报内容必须一致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纸质版材料与系统申报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差异化内容不予赋分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即系统未申报x成果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纸质版材料已申报x成果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该项成果不予赋分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）。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Hans" w:bidi="ar-SA"/>
        </w:rPr>
        <w:t>3、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所有材料请上传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原件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彩色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清晰可认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扫描件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若原件非彩色可上传黑白扫描件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）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所有材料认定以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原件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钢印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红色盖章和红头文件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为准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因各项原因暂未拿到有效材料者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不予赋分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Hans" w:bidi="ar-SA"/>
        </w:rPr>
        <w:t>4、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无论是否有科研项目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所有同学都必须在系统上进行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学业奖学金申报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】，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若无科研成果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请在申请理由中填写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无科研成果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后提交申报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Hans" w:bidi="ar-SA"/>
        </w:rPr>
        <w:t>5、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参评成果使用说明：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二年级研究生需为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上年的9月1日至评选当年的8月31日间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获得的成果；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三年级研究生需为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上年9月1日至本年提交评选材料截止日期间（2023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年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10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月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15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日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获得的成果。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请勿提交非评审年限内材料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否则将列入不诚信申报名单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）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申报过程中如有疑问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请先自行认真仔细查看奖学金评审细则与操作指引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如有无法解决问题请在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Hans"/>
        </w:rPr>
        <w:t>企业微信</w:t>
      </w:r>
      <w:r>
        <w:rPr>
          <w:rFonts w:hint="default" w:ascii="宋体" w:hAnsi="宋体" w:eastAsia="宋体" w:cs="宋体"/>
          <w:b/>
          <w:bCs/>
          <w:sz w:val="24"/>
          <w:szCs w:val="24"/>
          <w:highlight w:val="none"/>
          <w:lang w:eastAsia="zh-Hans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中联系对应工作人员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便于回复与管理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咨询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细则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与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指引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内可解决问题或咨询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非对应同学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】，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将不予回复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2021级1-173号：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陈伟浩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2021级174-345号：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雷锦昊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2022级1-169号：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谢娟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  <w:t>2022级170-338号：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  <w:t>雷凤岚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val="en-US" w:eastAsia="zh-Hans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Hans"/>
        </w:rPr>
        <w:t>操作指引</w:t>
      </w:r>
      <w:r>
        <w:rPr>
          <w:rFonts w:hint="default" w:ascii="宋体" w:hAnsi="宋体" w:eastAsia="宋体" w:cs="宋体"/>
          <w:b/>
          <w:bCs/>
          <w:sz w:val="28"/>
          <w:szCs w:val="28"/>
          <w:highlight w:val="yellow"/>
          <w:lang w:eastAsia="zh-Hans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步骤一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：登录研究生学位与教育信息管理系统（http://219.222.48.48/），打开“我的研工”，点击“科研项目申报”，点击“新增记录”。</w:t>
      </w:r>
    </w:p>
    <w:p>
      <w:pPr>
        <w:spacing w:line="360" w:lineRule="auto"/>
      </w:pPr>
      <w:r>
        <w:drawing>
          <wp:inline distT="0" distB="0" distL="114300" distR="114300">
            <wp:extent cx="5264785" cy="23183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b/>
          <w:bCs/>
        </w:rPr>
      </w:pPr>
    </w:p>
    <w:p>
      <w:pPr>
        <w:spacing w:line="360" w:lineRule="auto"/>
        <w:rPr>
          <w:rFonts w:hint="default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步骤二：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在新增记录中选择</w:t>
      </w:r>
      <w:r>
        <w:rPr>
          <w:rFonts w:hint="eastAsia"/>
          <w:sz w:val="24"/>
          <w:szCs w:val="24"/>
          <w:lang w:val="en-US" w:eastAsia="zh-CN"/>
        </w:rPr>
        <w:t>“研究生学术成果信息”，根据自身情况进行填写</w:t>
      </w:r>
      <w:r>
        <w:rPr>
          <w:rFonts w:hint="default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注意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highlight w:val="yellow"/>
          <w:lang w:val="en-US" w:eastAsia="zh-Hans"/>
        </w:rPr>
        <w:t>填写完成后</w:t>
      </w:r>
      <w:r>
        <w:rPr>
          <w:rFonts w:hint="eastAsia"/>
          <w:b/>
          <w:bCs/>
          <w:sz w:val="24"/>
          <w:szCs w:val="24"/>
          <w:highlight w:val="yellow"/>
          <w:lang w:val="en-US" w:eastAsia="zh-Hans"/>
        </w:rPr>
        <w:t>请直接点击右侧</w:t>
      </w:r>
      <w:r>
        <w:rPr>
          <w:rFonts w:hint="default"/>
          <w:b/>
          <w:bCs/>
          <w:sz w:val="24"/>
          <w:szCs w:val="24"/>
          <w:highlight w:val="yellow"/>
          <w:lang w:eastAsia="zh-Hans"/>
        </w:rPr>
        <w:t>【</w:t>
      </w:r>
      <w:r>
        <w:rPr>
          <w:rFonts w:hint="eastAsia"/>
          <w:b/>
          <w:bCs/>
          <w:sz w:val="24"/>
          <w:szCs w:val="24"/>
          <w:highlight w:val="yellow"/>
          <w:lang w:val="en-US" w:eastAsia="zh-Hans"/>
        </w:rPr>
        <w:t>提交</w:t>
      </w:r>
      <w:r>
        <w:rPr>
          <w:rFonts w:hint="default"/>
          <w:b/>
          <w:bCs/>
          <w:sz w:val="24"/>
          <w:szCs w:val="24"/>
          <w:highlight w:val="yellow"/>
          <w:lang w:eastAsia="zh-Hans"/>
        </w:rPr>
        <w:t>】，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否则申报不成功</w:t>
      </w:r>
      <w:r>
        <w:rPr>
          <w:rFonts w:hint="default"/>
          <w:b w:val="0"/>
          <w:bCs w:val="0"/>
          <w:sz w:val="24"/>
          <w:szCs w:val="24"/>
          <w:lang w:eastAsia="zh-Hans"/>
        </w:rPr>
        <w:t>。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如有错漏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后续可以再次修改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Hans"/>
        </w:rPr>
        <w:t>若点击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保存</w:t>
      </w:r>
      <w:r>
        <w:rPr>
          <w:rFonts w:hint="default"/>
          <w:sz w:val="24"/>
          <w:szCs w:val="24"/>
          <w:lang w:eastAsia="zh-Hans"/>
        </w:rPr>
        <w:t>】，</w:t>
      </w:r>
      <w:r>
        <w:rPr>
          <w:rFonts w:hint="eastAsia"/>
          <w:sz w:val="24"/>
          <w:szCs w:val="24"/>
          <w:highlight w:val="yellow"/>
          <w:lang w:val="en-US" w:eastAsia="zh-Hans"/>
        </w:rPr>
        <w:t>请务必再次点击</w:t>
      </w:r>
      <w:r>
        <w:rPr>
          <w:rFonts w:hint="default"/>
          <w:sz w:val="24"/>
          <w:szCs w:val="24"/>
          <w:highlight w:val="yellow"/>
          <w:lang w:eastAsia="zh-Hans"/>
        </w:rPr>
        <w:t>【</w:t>
      </w:r>
      <w:r>
        <w:rPr>
          <w:rFonts w:hint="eastAsia"/>
          <w:sz w:val="24"/>
          <w:szCs w:val="24"/>
          <w:highlight w:val="yellow"/>
          <w:lang w:val="en-US" w:eastAsia="zh-Hans"/>
        </w:rPr>
        <w:t>提交</w:t>
      </w:r>
      <w:r>
        <w:rPr>
          <w:rFonts w:hint="default"/>
          <w:sz w:val="24"/>
          <w:szCs w:val="24"/>
          <w:highlight w:val="yellow"/>
          <w:lang w:eastAsia="zh-Hans"/>
        </w:rPr>
        <w:t>】。</w:t>
      </w:r>
    </w:p>
    <w:p>
      <w:pPr>
        <w:spacing w:line="360" w:lineRule="auto"/>
      </w:pPr>
      <w:r>
        <w:drawing>
          <wp:inline distT="0" distB="0" distL="114300" distR="114300">
            <wp:extent cx="5274945" cy="2823210"/>
            <wp:effectExtent l="0" t="0" r="825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5852" r="-26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步骤三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：点击“学业奖学金申请”,找到202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年学业奖学金一栏，点击“申请”。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568450"/>
            <wp:effectExtent l="0" t="0" r="1206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步骤四</w:t>
      </w:r>
      <w:r>
        <w:rPr>
          <w:rFonts w:hint="eastAsia"/>
          <w:sz w:val="24"/>
          <w:szCs w:val="24"/>
          <w:lang w:val="en-US" w:eastAsia="zh-CN"/>
        </w:rPr>
        <w:t>：点击“添加科研项”，填写“申请理由”，点击“确认提交”，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为方便审核，在“申请理由”内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优先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填写需提醒审核人员的注意事项。如：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（1）某项比赛名录内没有，需参考同级别的xx比赛认定；</w:t>
      </w:r>
    </w:p>
    <w:p>
      <w:pPr>
        <w:numPr>
          <w:ilvl w:val="0"/>
          <w:numId w:val="1"/>
        </w:numPr>
        <w:spacing w:line="360" w:lineRule="auto"/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课程成绩0分的按未修课程处理；</w:t>
      </w:r>
    </w:p>
    <w:p>
      <w:pPr>
        <w:numPr>
          <w:ilvl w:val="0"/>
          <w:numId w:val="1"/>
        </w:numPr>
        <w:spacing w:line="36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个别证明无法提供的原因，以及提供的佐证材料；</w:t>
      </w:r>
    </w:p>
    <w:p>
      <w:pPr>
        <w:numPr>
          <w:ilvl w:val="0"/>
          <w:numId w:val="1"/>
        </w:numPr>
        <w:spacing w:line="36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其他有必要提醒审核人员的事项。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至此，完成所有材料提交。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2530475"/>
            <wp:effectExtent l="0" t="0" r="1905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36190"/>
            <wp:effectExtent l="0" t="0" r="19685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highlight w:val="yellow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highlight w:val="yellow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highlight w:val="yellow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highlight w:val="yellow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highlight w:val="yellow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highlight w:val="yellow"/>
          <w:lang w:val="en-US" w:eastAsia="zh-Hans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highlight w:val="yellow"/>
          <w:lang w:val="en-US" w:eastAsia="zh-Hans"/>
        </w:rPr>
      </w:pPr>
    </w:p>
    <w:p>
      <w:pPr>
        <w:spacing w:line="360" w:lineRule="auto"/>
        <w:rPr>
          <w:rFonts w:hint="default"/>
          <w:b/>
          <w:bCs/>
          <w:sz w:val="28"/>
          <w:szCs w:val="28"/>
          <w:highlight w:val="yellow"/>
          <w:lang w:eastAsia="zh-Hans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Hans"/>
        </w:rPr>
        <w:t>注意事项</w:t>
      </w:r>
      <w:r>
        <w:rPr>
          <w:rFonts w:hint="default"/>
          <w:b/>
          <w:bCs/>
          <w:sz w:val="28"/>
          <w:szCs w:val="28"/>
          <w:highlight w:val="yellow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论文作者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4"/>
          <w:szCs w:val="24"/>
          <w:lang w:eastAsia="zh-Hans"/>
        </w:rPr>
      </w:pPr>
      <w:r>
        <w:rPr>
          <w:rFonts w:hint="default"/>
          <w:b/>
          <w:bCs/>
          <w:sz w:val="24"/>
          <w:szCs w:val="24"/>
          <w:lang w:eastAsia="zh-Hans"/>
        </w:rPr>
        <w:t>【</w:t>
      </w:r>
      <w:r>
        <w:rPr>
          <w:rFonts w:hint="default"/>
          <w:b/>
          <w:bCs/>
          <w:sz w:val="24"/>
          <w:szCs w:val="24"/>
          <w:lang w:val="en-US" w:eastAsia="zh-Hans"/>
        </w:rPr>
        <w:t>独立作者</w:t>
      </w:r>
      <w:r>
        <w:rPr>
          <w:rFonts w:hint="default"/>
          <w:b/>
          <w:bCs/>
          <w:sz w:val="24"/>
          <w:szCs w:val="24"/>
          <w:lang w:eastAsia="zh-Hans"/>
        </w:rPr>
        <w:t>】</w:t>
      </w:r>
      <w:r>
        <w:rPr>
          <w:rFonts w:hint="eastAsia"/>
          <w:b/>
          <w:bCs/>
          <w:sz w:val="24"/>
          <w:szCs w:val="24"/>
          <w:lang w:val="en-US" w:eastAsia="zh-Hans"/>
        </w:rPr>
        <w:t>为</w:t>
      </w:r>
      <w:r>
        <w:rPr>
          <w:rFonts w:hint="default"/>
          <w:b/>
          <w:bCs/>
          <w:sz w:val="24"/>
          <w:szCs w:val="24"/>
          <w:lang w:val="en-US" w:eastAsia="zh-Hans"/>
        </w:rPr>
        <w:t>有且只有一位作者</w:t>
      </w:r>
      <w:r>
        <w:rPr>
          <w:rFonts w:hint="default"/>
          <w:b/>
          <w:bCs/>
          <w:sz w:val="24"/>
          <w:szCs w:val="24"/>
          <w:lang w:eastAsia="zh-Hans"/>
        </w:rPr>
        <w:t>，</w:t>
      </w:r>
      <w:r>
        <w:rPr>
          <w:rFonts w:hint="eastAsia"/>
          <w:b/>
          <w:bCs/>
          <w:sz w:val="24"/>
          <w:szCs w:val="24"/>
          <w:lang w:val="en-US" w:eastAsia="zh-Hans"/>
        </w:rPr>
        <w:t>两人及以上</w:t>
      </w:r>
      <w:r>
        <w:rPr>
          <w:rFonts w:hint="default"/>
          <w:b/>
          <w:bCs/>
          <w:sz w:val="24"/>
          <w:szCs w:val="24"/>
          <w:lang w:val="en-US" w:eastAsia="zh-Hans"/>
        </w:rPr>
        <w:t>为多名作者</w:t>
      </w:r>
      <w:r>
        <w:rPr>
          <w:rFonts w:hint="default"/>
          <w:b/>
          <w:bCs/>
          <w:sz w:val="24"/>
          <w:szCs w:val="24"/>
          <w:lang w:eastAsia="zh-Hans"/>
        </w:rPr>
        <w:t>，</w:t>
      </w:r>
      <w:r>
        <w:rPr>
          <w:rFonts w:hint="default"/>
          <w:b/>
          <w:bCs/>
          <w:sz w:val="24"/>
          <w:szCs w:val="24"/>
          <w:lang w:val="en-US" w:eastAsia="zh-Hans"/>
        </w:rPr>
        <w:t>请选择</w:t>
      </w:r>
      <w:r>
        <w:rPr>
          <w:rFonts w:hint="eastAsia"/>
          <w:b/>
          <w:bCs/>
          <w:sz w:val="24"/>
          <w:szCs w:val="24"/>
          <w:lang w:val="en-US" w:eastAsia="zh-Hans"/>
        </w:rPr>
        <w:t>其余选项</w:t>
      </w:r>
      <w:r>
        <w:rPr>
          <w:rFonts w:hint="default"/>
          <w:b/>
          <w:bCs/>
          <w:sz w:val="24"/>
          <w:szCs w:val="24"/>
          <w:lang w:eastAsia="zh-Hans"/>
        </w:rPr>
        <w:t>；</w:t>
      </w:r>
      <w:r>
        <w:rPr>
          <w:rFonts w:hint="default"/>
          <w:b w:val="0"/>
          <w:bCs w:val="0"/>
          <w:sz w:val="24"/>
          <w:szCs w:val="24"/>
          <w:lang w:eastAsia="zh-Hans"/>
        </w:rPr>
        <w:t>导师一作、学生二作，学生算一作，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请选择</w:t>
      </w:r>
      <w:r>
        <w:rPr>
          <w:rFonts w:hint="default"/>
          <w:b w:val="0"/>
          <w:bCs w:val="0"/>
          <w:sz w:val="24"/>
          <w:szCs w:val="24"/>
          <w:lang w:eastAsia="zh-Hans"/>
        </w:rPr>
        <w:t>【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第一作者</w:t>
      </w:r>
      <w:r>
        <w:rPr>
          <w:rFonts w:hint="default"/>
          <w:b w:val="0"/>
          <w:bCs w:val="0"/>
          <w:sz w:val="24"/>
          <w:szCs w:val="24"/>
          <w:lang w:eastAsia="zh-Hans"/>
        </w:rPr>
        <w:t>】；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4"/>
          <w:szCs w:val="24"/>
          <w:lang w:eastAsia="zh-Hans"/>
        </w:rPr>
      </w:pPr>
      <w:r>
        <w:rPr>
          <w:rFonts w:hint="default"/>
          <w:b w:val="0"/>
          <w:bCs w:val="0"/>
          <w:sz w:val="24"/>
          <w:szCs w:val="24"/>
          <w:lang w:val="en-US" w:eastAsia="zh-Hans"/>
        </w:rPr>
        <w:t>学生一作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导师二作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学生算一作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请选择</w:t>
      </w:r>
      <w:r>
        <w:rPr>
          <w:rFonts w:hint="default"/>
          <w:b w:val="0"/>
          <w:bCs w:val="0"/>
          <w:sz w:val="24"/>
          <w:szCs w:val="24"/>
          <w:lang w:eastAsia="zh-Hans"/>
        </w:rPr>
        <w:t>【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第一作者</w:t>
      </w:r>
      <w:r>
        <w:rPr>
          <w:rFonts w:hint="default"/>
          <w:b w:val="0"/>
          <w:bCs w:val="0"/>
          <w:sz w:val="24"/>
          <w:szCs w:val="24"/>
          <w:lang w:eastAsia="zh-Hans"/>
        </w:rPr>
        <w:t>】；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4"/>
          <w:szCs w:val="24"/>
          <w:lang w:eastAsia="zh-Hans"/>
        </w:rPr>
      </w:pPr>
      <w:r>
        <w:rPr>
          <w:rFonts w:hint="default"/>
          <w:b w:val="0"/>
          <w:bCs w:val="0"/>
          <w:sz w:val="24"/>
          <w:szCs w:val="24"/>
          <w:lang w:val="en-US" w:eastAsia="zh-Hans"/>
        </w:rPr>
        <w:t>导师一作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学生</w:t>
      </w:r>
      <w:r>
        <w:rPr>
          <w:rFonts w:hint="default"/>
          <w:b w:val="0"/>
          <w:bCs w:val="0"/>
          <w:sz w:val="24"/>
          <w:szCs w:val="24"/>
          <w:lang w:eastAsia="zh-Hans"/>
        </w:rPr>
        <w:t>A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二作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学生</w:t>
      </w:r>
      <w:r>
        <w:rPr>
          <w:rFonts w:hint="default"/>
          <w:b w:val="0"/>
          <w:bCs w:val="0"/>
          <w:sz w:val="24"/>
          <w:szCs w:val="24"/>
          <w:lang w:eastAsia="zh-Hans"/>
        </w:rPr>
        <w:t>B三作，学生B算三作，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请选择</w:t>
      </w:r>
      <w:r>
        <w:rPr>
          <w:rFonts w:hint="default"/>
          <w:b w:val="0"/>
          <w:bCs w:val="0"/>
          <w:sz w:val="24"/>
          <w:szCs w:val="24"/>
          <w:lang w:eastAsia="zh-Hans"/>
        </w:rPr>
        <w:t>【</w:t>
      </w:r>
      <w:r>
        <w:rPr>
          <w:rFonts w:hint="default"/>
          <w:b w:val="0"/>
          <w:bCs w:val="0"/>
          <w:sz w:val="24"/>
          <w:szCs w:val="24"/>
          <w:lang w:val="en-US" w:eastAsia="zh-Hans"/>
        </w:rPr>
        <w:t>第三作者</w:t>
      </w:r>
      <w:r>
        <w:rPr>
          <w:rFonts w:hint="default"/>
          <w:b w:val="0"/>
          <w:bCs w:val="0"/>
          <w:sz w:val="24"/>
          <w:szCs w:val="24"/>
          <w:lang w:eastAsia="zh-Hans"/>
        </w:rPr>
        <w:t>】。</w:t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4"/>
          <w:szCs w:val="24"/>
          <w:lang w:eastAsia="zh-Hans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第十三届全国体育科学大会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sz w:val="24"/>
          <w:szCs w:val="24"/>
          <w:lang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第十三届全国体育科学大会会议论文纳入本次学业奖评审范围内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请提交体科会官网结果查询页面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搜索并圈中本人姓名的截图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以此作为赋分凭证</w:t>
      </w:r>
      <w:r>
        <w:rPr>
          <w:rFonts w:hint="default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sz w:val="24"/>
          <w:szCs w:val="24"/>
          <w:lang w:eastAsia="zh-Hans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竞赛获奖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eastAsia="zh-Hans"/>
        </w:rPr>
        <w:t>【“互联网+大学生创新创业大赛”和“挑战杯”国家级获奖】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eastAsia="zh-Hans"/>
        </w:rPr>
        <w:t>【“互联网+大学生创新创业大赛”省赛、“挑战杯”省赛和省“众创杯”比赛获奖】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此两项科技竞赛请选择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竞赛获奖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该项成果类别进行申报</w:t>
      </w:r>
      <w:r>
        <w:rPr>
          <w:rFonts w:hint="default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  <w:r>
        <w:rPr>
          <w:sz w:val="24"/>
          <w:szCs w:val="24"/>
        </w:rPr>
        <w:drawing>
          <wp:inline distT="0" distB="0" distL="114300" distR="114300">
            <wp:extent cx="5271135" cy="3093085"/>
            <wp:effectExtent l="0" t="0" r="12065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sz w:val="24"/>
          <w:szCs w:val="24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研究课题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研究项目已结题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请选择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主持人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等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获得全部分数</w:t>
      </w:r>
      <w:r>
        <w:rPr>
          <w:rFonts w:hint="default"/>
          <w:sz w:val="24"/>
          <w:szCs w:val="24"/>
          <w:lang w:eastAsia="zh-Hans"/>
        </w:rPr>
        <w:t>；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研究项目未结题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请选择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主持人</w:t>
      </w:r>
      <w:r>
        <w:rPr>
          <w:rFonts w:hint="default"/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val="en-US" w:eastAsia="zh-Hans"/>
        </w:rPr>
        <w:t>立项未结题</w:t>
      </w:r>
      <w:r>
        <w:rPr>
          <w:rFonts w:hint="default"/>
          <w:sz w:val="24"/>
          <w:szCs w:val="24"/>
          <w:lang w:eastAsia="zh-Hans"/>
        </w:rPr>
        <w:t>）】</w:t>
      </w:r>
      <w:r>
        <w:rPr>
          <w:rFonts w:hint="eastAsia"/>
          <w:sz w:val="24"/>
          <w:szCs w:val="24"/>
          <w:lang w:val="en-US" w:eastAsia="zh-Hans"/>
        </w:rPr>
        <w:t>等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获得一半分数</w:t>
      </w:r>
      <w:r>
        <w:rPr>
          <w:rFonts w:hint="default"/>
          <w:sz w:val="24"/>
          <w:szCs w:val="24"/>
          <w:lang w:eastAsia="zh-Hans"/>
        </w:rPr>
        <w:t>；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</w:p>
    <w:p>
      <w:pPr>
        <w:spacing w:line="360" w:lineRule="auto"/>
        <w:rPr>
          <w:rFonts w:hint="default"/>
          <w:b/>
          <w:bCs/>
          <w:sz w:val="24"/>
          <w:szCs w:val="24"/>
          <w:highlight w:val="yellow"/>
          <w:lang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课题材料提供：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【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申请书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】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+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【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立项/结项材料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】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+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【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第几参与人证明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】</w:t>
      </w:r>
    </w:p>
    <w:p>
      <w:pPr>
        <w:spacing w:line="360" w:lineRule="auto"/>
        <w:rPr>
          <w:rFonts w:hint="default"/>
          <w:sz w:val="24"/>
          <w:szCs w:val="24"/>
          <w:lang w:eastAsia="zh-CN"/>
        </w:rPr>
      </w:pPr>
      <w:r>
        <w:rPr>
          <w:rFonts w:hint="default"/>
          <w:b/>
          <w:bCs/>
          <w:sz w:val="24"/>
          <w:szCs w:val="24"/>
          <w:highlight w:val="yellow"/>
          <w:lang w:eastAsia="zh-CN"/>
        </w:rPr>
        <w:t>（</w:t>
      </w:r>
      <w:r>
        <w:rPr>
          <w:rFonts w:hint="eastAsia"/>
          <w:b/>
          <w:bCs/>
          <w:sz w:val="24"/>
          <w:szCs w:val="24"/>
          <w:highlight w:val="yellow"/>
          <w:lang w:val="en-US" w:eastAsia="zh-Hans"/>
        </w:rPr>
        <w:t>三项内容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均需</w:t>
      </w:r>
      <w:r>
        <w:rPr>
          <w:rFonts w:hint="eastAsia"/>
          <w:b/>
          <w:bCs/>
          <w:sz w:val="24"/>
          <w:szCs w:val="24"/>
          <w:highlight w:val="yellow"/>
          <w:lang w:val="en-US" w:eastAsia="zh-Hans"/>
        </w:rPr>
        <w:t>科技处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盖章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，</w:t>
      </w:r>
      <w:r>
        <w:rPr>
          <w:rFonts w:hint="eastAsia"/>
          <w:b/>
          <w:bCs/>
          <w:sz w:val="24"/>
          <w:szCs w:val="24"/>
          <w:highlight w:val="yellow"/>
          <w:lang w:val="en-US" w:eastAsia="zh-Hans"/>
        </w:rPr>
        <w:t>缺一不可</w:t>
      </w:r>
      <w:r>
        <w:rPr>
          <w:rFonts w:hint="default"/>
          <w:b/>
          <w:bCs/>
          <w:sz w:val="24"/>
          <w:szCs w:val="24"/>
          <w:highlight w:val="yellow"/>
          <w:lang w:eastAsia="zh-Hans"/>
        </w:rPr>
        <w:t>，</w:t>
      </w:r>
      <w:r>
        <w:rPr>
          <w:rFonts w:hint="eastAsia"/>
          <w:b/>
          <w:bCs/>
          <w:sz w:val="24"/>
          <w:szCs w:val="24"/>
          <w:highlight w:val="yellow"/>
          <w:lang w:val="en-US" w:eastAsia="zh-Hans"/>
        </w:rPr>
        <w:t>否则不予赋分</w:t>
      </w:r>
      <w:r>
        <w:rPr>
          <w:rFonts w:hint="default"/>
          <w:b/>
          <w:bCs/>
          <w:sz w:val="24"/>
          <w:szCs w:val="24"/>
          <w:highlight w:val="yellow"/>
          <w:lang w:eastAsia="zh-CN"/>
        </w:rPr>
        <w:t>）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申报单位须为广州体育学院，联合培养学院项目也可加分（如广二师等）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575300" cy="3799840"/>
            <wp:effectExtent l="0" t="0" r="12700" b="101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/>
          <w:bCs/>
          <w:sz w:val="24"/>
          <w:szCs w:val="24"/>
          <w:lang w:eastAsia="zh-Han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/>
          <w:bCs/>
          <w:sz w:val="24"/>
          <w:szCs w:val="24"/>
          <w:lang w:eastAsia="zh-Hans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学硕不加分项目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default"/>
          <w:b/>
          <w:bCs/>
          <w:sz w:val="24"/>
          <w:szCs w:val="24"/>
          <w:lang w:eastAsia="zh-Hans"/>
        </w:rPr>
        <w:t>【运动员等级证、裁判员和职业社会体育指导员证者、救生员证和教师资格证】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sz w:val="24"/>
          <w:szCs w:val="24"/>
          <w:lang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以上项目皆为</w:t>
      </w:r>
      <w:r>
        <w:rPr>
          <w:rFonts w:hint="eastAsia"/>
          <w:b/>
          <w:bCs/>
          <w:sz w:val="24"/>
          <w:szCs w:val="24"/>
          <w:lang w:val="en-US" w:eastAsia="zh-Hans"/>
        </w:rPr>
        <w:t>体育硕士研究生</w:t>
      </w:r>
      <w:r>
        <w:rPr>
          <w:rFonts w:hint="default"/>
          <w:b/>
          <w:bCs/>
          <w:sz w:val="24"/>
          <w:szCs w:val="24"/>
          <w:lang w:eastAsia="zh-Hans"/>
        </w:rPr>
        <w:t>（</w:t>
      </w:r>
      <w:r>
        <w:rPr>
          <w:rFonts w:hint="eastAsia"/>
          <w:b/>
          <w:bCs/>
          <w:sz w:val="24"/>
          <w:szCs w:val="24"/>
          <w:lang w:val="en-US" w:eastAsia="zh-Hans"/>
        </w:rPr>
        <w:t>专硕</w:t>
      </w:r>
      <w:r>
        <w:rPr>
          <w:rFonts w:hint="default"/>
          <w:b/>
          <w:bCs/>
          <w:sz w:val="24"/>
          <w:szCs w:val="24"/>
          <w:lang w:eastAsia="zh-Hans"/>
        </w:rPr>
        <w:t>）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单独计分项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学术型硕士研究生请勿申报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学业奖以专业为单位进行评比</w:t>
      </w:r>
      <w:r>
        <w:rPr>
          <w:rFonts w:hint="default"/>
          <w:b w:val="0"/>
          <w:bCs w:val="0"/>
          <w:sz w:val="24"/>
          <w:szCs w:val="24"/>
          <w:lang w:eastAsia="zh-Hans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统一不予赋分</w:t>
      </w:r>
      <w:r>
        <w:rPr>
          <w:rFonts w:hint="default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四六级申报：</w:t>
      </w:r>
    </w:p>
    <w:p>
      <w:pPr>
        <w:numPr>
          <w:ilvl w:val="0"/>
          <w:numId w:val="0"/>
        </w:numPr>
        <w:spacing w:line="360" w:lineRule="auto"/>
        <w:ind w:left="425" w:leftChars="0" w:hanging="425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请选择 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学业四六级】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，不要选择【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英语等级】，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否则配置不正确无法提交成功。</w:t>
      </w:r>
    </w:p>
    <w:p>
      <w:pPr>
        <w:numPr>
          <w:ilvl w:val="0"/>
          <w:numId w:val="0"/>
        </w:numPr>
        <w:spacing w:line="360" w:lineRule="auto"/>
        <w:ind w:leftChars="0"/>
        <w:rPr>
          <w:sz w:val="24"/>
          <w:szCs w:val="24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运动竞赛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sz w:val="24"/>
          <w:szCs w:val="24"/>
          <w:lang w:eastAsia="zh-Hans"/>
        </w:rPr>
      </w:pPr>
      <w:r>
        <w:rPr>
          <w:rFonts w:hint="default"/>
          <w:b w:val="0"/>
          <w:bCs w:val="0"/>
          <w:sz w:val="24"/>
          <w:szCs w:val="24"/>
          <w:lang w:eastAsia="zh-Hans"/>
        </w:rPr>
        <w:t>【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细则</w:t>
      </w:r>
      <w:r>
        <w:rPr>
          <w:rFonts w:hint="default"/>
          <w:b w:val="0"/>
          <w:bCs w:val="0"/>
          <w:sz w:val="24"/>
          <w:szCs w:val="24"/>
          <w:lang w:eastAsia="zh-Hans"/>
        </w:rPr>
        <w:t>】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中运动竞赛加分</w:t>
      </w:r>
      <w:r>
        <w:rPr>
          <w:rFonts w:hint="default"/>
          <w:b w:val="0"/>
          <w:bCs w:val="0"/>
          <w:sz w:val="24"/>
          <w:szCs w:val="24"/>
          <w:lang w:eastAsia="zh-Hans"/>
        </w:rPr>
        <w:t>为奥运项目加分标准，如为非奥运会项目（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如定向越野</w:t>
      </w:r>
      <w:r>
        <w:rPr>
          <w:rFonts w:hint="default"/>
          <w:b w:val="0"/>
          <w:bCs w:val="0"/>
          <w:sz w:val="24"/>
          <w:szCs w:val="24"/>
          <w:lang w:eastAsia="zh-Hans"/>
        </w:rPr>
        <w:t>、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健美操</w:t>
      </w:r>
      <w:r>
        <w:rPr>
          <w:rFonts w:hint="default"/>
          <w:b w:val="0"/>
          <w:bCs w:val="0"/>
          <w:sz w:val="24"/>
          <w:szCs w:val="24"/>
          <w:lang w:eastAsia="zh-Hans"/>
        </w:rPr>
        <w:t>、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啦啦操</w:t>
      </w:r>
      <w:r>
        <w:rPr>
          <w:rFonts w:hint="default"/>
          <w:b w:val="0"/>
          <w:bCs w:val="0"/>
          <w:sz w:val="24"/>
          <w:szCs w:val="24"/>
          <w:lang w:eastAsia="zh-Hans"/>
        </w:rPr>
        <w:t>、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花式跳绳等</w:t>
      </w:r>
      <w:r>
        <w:rPr>
          <w:rFonts w:hint="default"/>
          <w:b w:val="0"/>
          <w:bCs w:val="0"/>
          <w:sz w:val="24"/>
          <w:szCs w:val="24"/>
          <w:lang w:eastAsia="zh-Hans"/>
        </w:rPr>
        <w:t>），上述竞赛分值按60%计算，</w:t>
      </w:r>
      <w:r>
        <w:rPr>
          <w:rFonts w:hint="default"/>
          <w:b/>
          <w:bCs/>
          <w:sz w:val="24"/>
          <w:szCs w:val="24"/>
          <w:lang w:eastAsia="zh-Hans"/>
        </w:rPr>
        <w:t>非奥项目中同一竞赛不同细项只计最高分，不累计加分。</w:t>
      </w:r>
      <w:r>
        <w:rPr>
          <w:rFonts w:hint="eastAsia"/>
          <w:b/>
          <w:bCs/>
          <w:sz w:val="24"/>
          <w:szCs w:val="24"/>
          <w:highlight w:val="yellow"/>
          <w:lang w:val="en-US" w:eastAsia="zh-Hans"/>
        </w:rPr>
        <w:t>请勿重复提交</w:t>
      </w:r>
      <w:r>
        <w:rPr>
          <w:rFonts w:hint="eastAsia"/>
          <w:b/>
          <w:bCs/>
          <w:sz w:val="24"/>
          <w:szCs w:val="24"/>
          <w:lang w:val="en-US" w:eastAsia="zh-Hans"/>
        </w:rPr>
        <w:t>多项非奥同一赛事不同细项</w:t>
      </w:r>
      <w:r>
        <w:rPr>
          <w:rFonts w:hint="default"/>
          <w:b/>
          <w:bCs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59F9C"/>
    <w:multiLevelType w:val="singleLevel"/>
    <w:tmpl w:val="BDE59F9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D92B12D"/>
    <w:multiLevelType w:val="singleLevel"/>
    <w:tmpl w:val="ED92B12D"/>
    <w:lvl w:ilvl="0" w:tentative="0">
      <w:start w:val="2"/>
      <w:numFmt w:val="decimal"/>
      <w:suff w:val="nothing"/>
      <w:lvlText w:val="（%1）"/>
      <w:lvlJc w:val="left"/>
      <w:pPr>
        <w:ind w:left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yOTM0MDVlNzMxNjMwNDUzNjYxODA5ZjhmNTVjOWIifQ=="/>
  </w:docVars>
  <w:rsids>
    <w:rsidRoot w:val="5A2C7971"/>
    <w:rsid w:val="055E0949"/>
    <w:rsid w:val="16CF4CE2"/>
    <w:rsid w:val="1F3D3B25"/>
    <w:rsid w:val="292875F4"/>
    <w:rsid w:val="30EC281E"/>
    <w:rsid w:val="30FF6AFD"/>
    <w:rsid w:val="3DAC19A2"/>
    <w:rsid w:val="3FF72982"/>
    <w:rsid w:val="5A2C7971"/>
    <w:rsid w:val="5A44753A"/>
    <w:rsid w:val="5CFA2C34"/>
    <w:rsid w:val="63D0148B"/>
    <w:rsid w:val="6A2D3463"/>
    <w:rsid w:val="6A575459"/>
    <w:rsid w:val="6F7F36F2"/>
    <w:rsid w:val="757F50E1"/>
    <w:rsid w:val="7CAA12CB"/>
    <w:rsid w:val="7DFE3639"/>
    <w:rsid w:val="AF5B24D7"/>
    <w:rsid w:val="CBB51FB4"/>
    <w:rsid w:val="E4DFCA8C"/>
    <w:rsid w:val="ECDD804B"/>
    <w:rsid w:val="EFEDCDBA"/>
    <w:rsid w:val="FFF6E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178</Words>
  <Characters>201</Characters>
  <Lines>0</Lines>
  <Paragraphs>0</Paragraphs>
  <TotalTime>1</TotalTime>
  <ScaleCrop>false</ScaleCrop>
  <LinksUpToDate>false</LinksUpToDate>
  <CharactersWithSpaces>201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2022-10-16T06:24:00Z</dcterms:created>
  <dc:creator>77548</dc:creator>
  <cp:lastModifiedBy>Viho</cp:lastModifiedBy>
  <dcterms:modified xsi:type="dcterms:W3CDTF">2023-10-08T06:02:11Z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A3C3091B20255B8E01BD0665FF95974E_43</vt:lpwstr>
  </property>
</Properties>
</file>